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3E" w:rsidRPr="0099093E" w:rsidRDefault="0099093E" w:rsidP="0099093E">
      <w:pPr>
        <w:shd w:val="clear" w:color="auto" w:fill="FFFFFF"/>
        <w:spacing w:before="100" w:beforeAutospacing="1" w:after="100" w:afterAutospacing="1" w:line="240" w:lineRule="auto"/>
        <w:ind w:right="-188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9909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Изменения в ООП НОО, ООО в 2024-2025 учебном году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Минпросвещения</w:t>
      </w:r>
      <w:proofErr w:type="spell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приняло новые поправки во ФГОС НОО </w:t>
      </w:r>
      <w:proofErr w:type="gram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и ООО о</w:t>
      </w:r>
      <w:proofErr w:type="gram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боих поколений. Изменения будут вступать в действие в два этапа – с 01.09.2024 и 01.09.2025.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ведение новых учебных предметов «Основы безопасности и защиты Родины» и «Труд (технология)» c 01.09.2024г.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Введение учебного предмета «Труд (технология)»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С 1 сентября 2024 года в школьном расписании начальной и основной школы появится новый предмет «Труд (технология)». Урок, который заменит существующий предмет «Технология». В рамках нового предмета в начальной школе будет отведено 135 часов обучения, что составляет 34 часа в год для каждого класса от первого до четвёртого. Уроки будут проводиться один раз в неделю. Программа начального общего образования включает несколько модулей, общих для каждого года обучения. Это «Технологии, профессии и производства», «Технологии ручной обработки материалов», «Конструирование и моделирование» и «Информационно-коммуникативные технологии». На уроках труда школьники будут заниматься с различными материалами, такими как бумага, картон, ткани, природные материалы, пластик, поролон, фольга и другие. Они будут учиться основам слесарного дела, кройке, шитью и другим навыкам ручной работы.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 основной школе на предмет «Труд (технология)» будет выделено 272 часа. Распределение часов будет следующим: по 68 часов в год (2 часа в неделю) в 5, 6 и 7 классах, а в 8 и 9 классах — по 34 часа в год (1 час в неделю). В программу по трудовому обучению для 5-9 классов войдут обязательные и вариативные модули. Обязательных модулей будет пять: «Производство и технологии», «Технологии обработки и пищевых продуктов», «Компьютерная графика. Черчение», «Робототехника» и «3-D моделирование, </w:t>
      </w:r>
      <w:proofErr w:type="spell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прототипирование</w:t>
      </w:r>
      <w:proofErr w:type="spell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, макетирование». Кроме того, ученики смогут выбрать три дополнительных модуля: «Автоматизированные системы», «Животноводство» и «Растениеводство».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Основные преимущества новой программы труда заключаются в приобретении базовых навыков работы с разными материалами, знакомстве с миром профессий и самоопределении. Особое внимание будет уделено черчению и графической грамоте, а также введены разделы о беспилотных летательных аппаратах в модуле «Робототехника». Данные изменения в программе труда позволят детям получить новые знания и умения, которые могут пригодиться им в будущем.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 Министерства просвещения РФ от 22.01.2024 г. № 31 «О внесении изменений в некоторые приказы Министерства образования и науки РФ, касающиеся ФГОС начального общего образования и основного общего образования» </w:t>
      </w:r>
      <w:hyperlink r:id="rId5" w:history="1">
        <w:r w:rsidRPr="0099093E">
          <w:rPr>
            <w:rFonts w:ascii="Times New Roman" w:eastAsia="Times New Roman" w:hAnsi="Times New Roman" w:cs="Times New Roman"/>
            <w:color w:val="007BFF"/>
            <w:sz w:val="23"/>
            <w:lang w:eastAsia="ru-RU"/>
          </w:rPr>
          <w:t>http://publication.pravo.gov.ru/document/0001202402220008?ysclid=lx4ciledx6604057195</w:t>
        </w:r>
      </w:hyperlink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Введение учебного предмета «Основы безопасности защиты Родины»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Приказом </w:t>
      </w:r>
      <w:proofErr w:type="spell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Минпросвещения</w:t>
      </w:r>
      <w:proofErr w:type="spell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России от 27.12.2023 №1028 о внесении изменений в ФГОС основного общего и среднего общего образования утверждены образовательные стандарты основного общего и среднего общего образования для учебного предмета — «Основы </w:t>
      </w: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безопасности и значимости современной культуры безопасности защиты Родины». Приказ вступает в силу 1 сентября 2024 года.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Цель изучения ОБЗР – формирование у </w:t>
      </w:r>
      <w:proofErr w:type="gram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готовности к защите Отечества и базового уровня культуры безопасности жизнедеятельности. В рамках предмета школьники освоят знания и умения, которые помогут подготовиться к военной службе.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Учебный предмет «Основы безопасности и защиты Родины», вводится во всех школах РФ в 8-11 классах и будет проводиться 1 раз в неделю. Дополнительно к полученным на уроках знаниям будут проходить учебные сборы, обучение практическим навыкам.</w:t>
      </w:r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Согласно документу, изучение предметной области “Основы безопасности и защиты Родины” в основной школе должно обеспечить, в частности, понимание личной и общественной жизнедеятельности и защиты Родины, а также роли государства и действующего законодательства в обеспечении национальной безопасности и защиты населения, а предметные результаты отражать понимание необходимости подготовки граждан к защите Отечества; </w:t>
      </w:r>
      <w:proofErr w:type="gram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установки на здоровый образ жизни;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 знание и умение применять меры безопасности и правила поведения в условиях опасных и чрезвычайных ситуаций; умение оказать первую помощь пострадавшим, принимать обоснованные решения в конкретной опасной ситуации.</w:t>
      </w:r>
      <w:proofErr w:type="gramEnd"/>
    </w:p>
    <w:p w:rsidR="0099093E" w:rsidRPr="0099093E" w:rsidRDefault="0099093E" w:rsidP="0099093E">
      <w:pPr>
        <w:shd w:val="clear" w:color="auto" w:fill="FFFFFF"/>
        <w:spacing w:before="0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Согласно документу, у школьников должны быть сформированы: знания об элементах начальной военной подготовки, в том числе строевой, тактической, огневой, инженерной и военно-медицинской; о правилах оказания первой помощи в условиях ведения боевых действий; об общевойсковых уставах, о правилах оказания первой помощи в условиях боевых действий; нетерпимость к проявлениям насилия в социальном взаимодействии, личная </w:t>
      </w:r>
      <w:proofErr w:type="spell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антиэкстремистская</w:t>
      </w:r>
      <w:proofErr w:type="spell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антитеррористическая позиция;</w:t>
      </w:r>
      <w:proofErr w:type="gram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 также получены представления о боевых свойствах оружия массового поражения и способах защиты от него; о </w:t>
      </w:r>
      <w:proofErr w:type="spell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беспилотниках</w:t>
      </w:r>
      <w:proofErr w:type="spell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воздушных и морских и их использовании в условиях современного боя; о </w:t>
      </w:r>
      <w:proofErr w:type="gramStart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>том</w:t>
      </w:r>
      <w:proofErr w:type="gramEnd"/>
      <w:r w:rsidRPr="009909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как противостоять опасностям (в том числе криминогенного толка) в цифровой среде; школьники будут изучать правила дорожного движения, основы пожарной безопасности, порядок действий при чрезвычайных ситуациях.</w:t>
      </w:r>
    </w:p>
    <w:p w:rsidR="00DC0FED" w:rsidRDefault="00DC0FED"/>
    <w:sectPr w:rsidR="00DC0FED" w:rsidSect="00DC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3E"/>
    <w:rsid w:val="000B137F"/>
    <w:rsid w:val="00692538"/>
    <w:rsid w:val="0099093E"/>
    <w:rsid w:val="00DC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75" w:line="302" w:lineRule="auto"/>
        <w:ind w:right="1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ED"/>
  </w:style>
  <w:style w:type="paragraph" w:styleId="1">
    <w:name w:val="heading 1"/>
    <w:basedOn w:val="a"/>
    <w:link w:val="10"/>
    <w:uiPriority w:val="9"/>
    <w:qFormat/>
    <w:rsid w:val="0099093E"/>
    <w:pPr>
      <w:spacing w:before="100" w:beforeAutospacing="1" w:after="100" w:afterAutospacing="1" w:line="240" w:lineRule="auto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093E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09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75" w:line="302" w:lineRule="auto"/>
        <w:ind w:right="1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ED"/>
  </w:style>
  <w:style w:type="paragraph" w:styleId="1">
    <w:name w:val="heading 1"/>
    <w:basedOn w:val="a"/>
    <w:link w:val="10"/>
    <w:uiPriority w:val="9"/>
    <w:qFormat/>
    <w:rsid w:val="0099093E"/>
    <w:pPr>
      <w:spacing w:before="100" w:beforeAutospacing="1" w:after="100" w:afterAutospacing="1" w:line="240" w:lineRule="auto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093E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09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4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4722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402220008?ysclid=lx4ciledx66040571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2024-12-25T04:46:00Z</dcterms:created>
  <dcterms:modified xsi:type="dcterms:W3CDTF">2024-12-25T04:46:00Z</dcterms:modified>
</cp:coreProperties>
</file>